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4A" w:rsidRPr="00B6119A" w:rsidRDefault="00B44C81" w:rsidP="00B6119A">
      <w:pPr>
        <w:spacing w:after="0" w:line="240" w:lineRule="auto"/>
        <w:rPr>
          <w:lang w:val="en-US"/>
        </w:rPr>
      </w:pPr>
      <w:r>
        <w:rPr>
          <w:lang w:val="en-US"/>
        </w:rPr>
        <w:t xml:space="preserve">Introduction </w:t>
      </w:r>
      <w:r w:rsidR="003D514A" w:rsidRPr="00B6119A">
        <w:rPr>
          <w:lang w:val="en-US"/>
        </w:rPr>
        <w:t>by Steve Austen</w:t>
      </w:r>
      <w:r>
        <w:rPr>
          <w:lang w:val="en-US"/>
        </w:rPr>
        <w:t xml:space="preserve">, </w:t>
      </w:r>
      <w:proofErr w:type="spellStart"/>
      <w:r>
        <w:rPr>
          <w:lang w:val="en-US"/>
        </w:rPr>
        <w:t>Pilsen</w:t>
      </w:r>
      <w:proofErr w:type="spellEnd"/>
      <w:r>
        <w:rPr>
          <w:lang w:val="en-US"/>
        </w:rPr>
        <w:t xml:space="preserve"> 2005, Panel 2.</w:t>
      </w:r>
    </w:p>
    <w:p w:rsidR="00B44C81" w:rsidRPr="00B6119A" w:rsidRDefault="00B44C81" w:rsidP="00B44C81">
      <w:pPr>
        <w:spacing w:after="0" w:line="240" w:lineRule="auto"/>
        <w:rPr>
          <w:b/>
          <w:lang w:val="en-US"/>
        </w:rPr>
      </w:pPr>
      <w:r w:rsidRPr="00B6119A">
        <w:rPr>
          <w:b/>
          <w:lang w:val="en-US"/>
        </w:rPr>
        <w:t>Citizens, cities and citizenship education</w:t>
      </w:r>
    </w:p>
    <w:p w:rsidR="00185A75" w:rsidRPr="00B6119A" w:rsidRDefault="00185A75" w:rsidP="00B6119A">
      <w:pPr>
        <w:spacing w:after="0" w:line="240" w:lineRule="auto"/>
        <w:rPr>
          <w:lang w:val="en-US"/>
        </w:rPr>
      </w:pPr>
    </w:p>
    <w:p w:rsidR="003D514A" w:rsidRPr="00B6119A" w:rsidRDefault="00671289" w:rsidP="00B6119A">
      <w:pPr>
        <w:spacing w:after="0" w:line="240" w:lineRule="auto"/>
        <w:rPr>
          <w:lang w:val="en-US"/>
        </w:rPr>
      </w:pPr>
      <w:r w:rsidRPr="00B6119A">
        <w:rPr>
          <w:lang w:val="en-US"/>
        </w:rPr>
        <w:t xml:space="preserve">HOW </w:t>
      </w:r>
      <w:proofErr w:type="spellStart"/>
      <w:r w:rsidRPr="00B6119A">
        <w:rPr>
          <w:lang w:val="en-US"/>
        </w:rPr>
        <w:t>ASfE</w:t>
      </w:r>
      <w:proofErr w:type="spellEnd"/>
      <w:r w:rsidRPr="00B6119A">
        <w:rPr>
          <w:lang w:val="en-US"/>
        </w:rPr>
        <w:t xml:space="preserve"> WILL INCLUDE THE CITIZENSHIP EDUCATION COMPONENT IN ALL ITS ACTIVITIES                 a matter of creating more awareness of the education</w:t>
      </w:r>
      <w:r w:rsidR="00185A75" w:rsidRPr="00B6119A">
        <w:rPr>
          <w:lang w:val="en-US"/>
        </w:rPr>
        <w:t xml:space="preserve"> </w:t>
      </w:r>
      <w:r w:rsidRPr="00B6119A">
        <w:rPr>
          <w:lang w:val="en-US"/>
        </w:rPr>
        <w:t xml:space="preserve">capacity among initiators of civic </w:t>
      </w:r>
      <w:r w:rsidR="00185A75" w:rsidRPr="00B6119A">
        <w:rPr>
          <w:lang w:val="en-US"/>
        </w:rPr>
        <w:t>initiatives</w:t>
      </w:r>
      <w:r w:rsidRPr="00B6119A">
        <w:rPr>
          <w:lang w:val="en-US"/>
        </w:rPr>
        <w:t xml:space="preserve"> all over Europe, especially on local level, in the cities where they are based.</w:t>
      </w:r>
    </w:p>
    <w:p w:rsidR="00671289" w:rsidRPr="00B6119A" w:rsidRDefault="00671289" w:rsidP="00B6119A">
      <w:pPr>
        <w:spacing w:after="0" w:line="240" w:lineRule="auto"/>
        <w:rPr>
          <w:lang w:val="en-US"/>
        </w:rPr>
      </w:pPr>
    </w:p>
    <w:p w:rsidR="00D11930" w:rsidRPr="00B6119A" w:rsidRDefault="003D514A" w:rsidP="00B6119A">
      <w:pPr>
        <w:spacing w:after="0" w:line="240" w:lineRule="auto"/>
        <w:rPr>
          <w:lang w:val="en-US"/>
        </w:rPr>
      </w:pPr>
      <w:r w:rsidRPr="00B6119A">
        <w:rPr>
          <w:b/>
          <w:lang w:val="en-US"/>
        </w:rPr>
        <w:t xml:space="preserve"> </w:t>
      </w:r>
      <w:r w:rsidR="00D11930" w:rsidRPr="00B6119A">
        <w:rPr>
          <w:lang w:val="en-US"/>
        </w:rPr>
        <w:t>THE EUROPEAN CITY: A COMMON ORIENTATION FOR  ITS CITIZENS</w:t>
      </w:r>
    </w:p>
    <w:p w:rsidR="00B6119A" w:rsidRPr="00B6119A" w:rsidRDefault="00B6119A" w:rsidP="00B6119A">
      <w:pPr>
        <w:autoSpaceDE w:val="0"/>
        <w:autoSpaceDN w:val="0"/>
        <w:adjustRightInd w:val="0"/>
        <w:spacing w:after="0" w:line="240" w:lineRule="auto"/>
        <w:rPr>
          <w:rFonts w:cs="Arial"/>
          <w:lang w:val="en-US"/>
        </w:rPr>
      </w:pPr>
    </w:p>
    <w:p w:rsidR="00BE48EB" w:rsidRPr="00B6119A" w:rsidRDefault="00BE48EB" w:rsidP="00B6119A">
      <w:pPr>
        <w:autoSpaceDE w:val="0"/>
        <w:autoSpaceDN w:val="0"/>
        <w:adjustRightInd w:val="0"/>
        <w:spacing w:after="0" w:line="240" w:lineRule="auto"/>
        <w:rPr>
          <w:rFonts w:cs="Arial"/>
          <w:lang w:val="en-US"/>
        </w:rPr>
      </w:pPr>
      <w:r w:rsidRPr="00B6119A">
        <w:rPr>
          <w:rFonts w:cs="Arial"/>
          <w:lang w:val="en-US"/>
        </w:rPr>
        <w:t>In an ever increasing mesh of national, regional and urban interdependencies in Europe, the</w:t>
      </w:r>
    </w:p>
    <w:p w:rsidR="00BE48EB" w:rsidRPr="00B6119A" w:rsidRDefault="00BE48EB" w:rsidP="00B6119A">
      <w:pPr>
        <w:autoSpaceDE w:val="0"/>
        <w:autoSpaceDN w:val="0"/>
        <w:adjustRightInd w:val="0"/>
        <w:spacing w:after="0" w:line="240" w:lineRule="auto"/>
        <w:rPr>
          <w:rFonts w:cs="Arial"/>
          <w:lang w:val="en-US"/>
        </w:rPr>
      </w:pPr>
      <w:r w:rsidRPr="00B6119A">
        <w:rPr>
          <w:rFonts w:cs="Arial"/>
          <w:lang w:val="en-US"/>
        </w:rPr>
        <w:t>early medieval citizen seems to be a good starting point for thinking about the meaning of</w:t>
      </w:r>
      <w:r w:rsidR="001D08B9">
        <w:rPr>
          <w:rFonts w:cs="Arial"/>
          <w:lang w:val="en-US"/>
        </w:rPr>
        <w:t xml:space="preserve"> </w:t>
      </w:r>
      <w:r w:rsidRPr="00B6119A">
        <w:rPr>
          <w:rFonts w:cs="Arial"/>
          <w:lang w:val="en-US"/>
        </w:rPr>
        <w:t>European citizenship</w:t>
      </w:r>
      <w:r w:rsidR="00671289" w:rsidRPr="00B6119A">
        <w:rPr>
          <w:rFonts w:cs="Arial"/>
          <w:lang w:val="en-US"/>
        </w:rPr>
        <w:t xml:space="preserve"> and forms of citizenship education</w:t>
      </w:r>
      <w:r w:rsidRPr="00B6119A">
        <w:rPr>
          <w:rFonts w:cs="Arial"/>
          <w:lang w:val="en-US"/>
        </w:rPr>
        <w:t xml:space="preserve">. The concept of citizen harks back to the Latin </w:t>
      </w:r>
      <w:proofErr w:type="spellStart"/>
      <w:r w:rsidRPr="00B6119A">
        <w:rPr>
          <w:rFonts w:cs="Arial"/>
          <w:i/>
          <w:iCs/>
          <w:lang w:val="en-US"/>
        </w:rPr>
        <w:t>civis</w:t>
      </w:r>
      <w:proofErr w:type="spellEnd"/>
      <w:r w:rsidRPr="00B6119A">
        <w:rPr>
          <w:rFonts w:cs="Arial"/>
          <w:lang w:val="en-US"/>
        </w:rPr>
        <w:t>, a member of the</w:t>
      </w:r>
      <w:r w:rsidR="00671289" w:rsidRPr="00B6119A">
        <w:rPr>
          <w:rFonts w:cs="Arial"/>
          <w:lang w:val="en-US"/>
        </w:rPr>
        <w:t xml:space="preserve"> </w:t>
      </w:r>
      <w:proofErr w:type="spellStart"/>
      <w:r w:rsidRPr="00B6119A">
        <w:rPr>
          <w:rFonts w:cs="Arial"/>
          <w:i/>
          <w:iCs/>
          <w:lang w:val="en-US"/>
        </w:rPr>
        <w:t>civitas</w:t>
      </w:r>
      <w:proofErr w:type="spellEnd"/>
      <w:r w:rsidRPr="00B6119A">
        <w:rPr>
          <w:rFonts w:cs="Arial"/>
          <w:lang w:val="en-US"/>
        </w:rPr>
        <w:t>, a political community that is not necessarily tied to a particular territory.</w:t>
      </w:r>
    </w:p>
    <w:p w:rsidR="00D11930" w:rsidRPr="00B6119A" w:rsidRDefault="00D11930" w:rsidP="00B6119A">
      <w:pPr>
        <w:autoSpaceDE w:val="0"/>
        <w:autoSpaceDN w:val="0"/>
        <w:adjustRightInd w:val="0"/>
        <w:spacing w:after="0" w:line="240" w:lineRule="auto"/>
        <w:rPr>
          <w:rFonts w:cs="Arial"/>
          <w:lang w:val="en-US"/>
        </w:rPr>
      </w:pPr>
    </w:p>
    <w:p w:rsidR="00BE48EB" w:rsidRPr="00B6119A" w:rsidRDefault="00BE48EB" w:rsidP="00B6119A">
      <w:pPr>
        <w:autoSpaceDE w:val="0"/>
        <w:autoSpaceDN w:val="0"/>
        <w:adjustRightInd w:val="0"/>
        <w:spacing w:after="0" w:line="240" w:lineRule="auto"/>
        <w:rPr>
          <w:rFonts w:cs="Arial"/>
          <w:b/>
          <w:bCs/>
          <w:lang w:val="en-US"/>
        </w:rPr>
      </w:pPr>
      <w:r w:rsidRPr="00B6119A">
        <w:rPr>
          <w:rFonts w:cs="Arial"/>
          <w:b/>
          <w:bCs/>
          <w:lang w:val="en-US"/>
        </w:rPr>
        <w:t>Citizenship and Europe</w:t>
      </w:r>
    </w:p>
    <w:p w:rsidR="00D11930" w:rsidRPr="00B6119A" w:rsidRDefault="00D11930" w:rsidP="00B6119A">
      <w:pPr>
        <w:autoSpaceDE w:val="0"/>
        <w:autoSpaceDN w:val="0"/>
        <w:adjustRightInd w:val="0"/>
        <w:spacing w:after="0" w:line="240" w:lineRule="auto"/>
        <w:rPr>
          <w:rFonts w:cs="Arial"/>
          <w:b/>
          <w:bCs/>
          <w:lang w:val="en-US"/>
        </w:rPr>
      </w:pPr>
    </w:p>
    <w:p w:rsidR="00BE48EB" w:rsidRPr="00B6119A" w:rsidRDefault="00BE48EB" w:rsidP="00B6119A">
      <w:pPr>
        <w:autoSpaceDE w:val="0"/>
        <w:autoSpaceDN w:val="0"/>
        <w:adjustRightInd w:val="0"/>
        <w:spacing w:after="0" w:line="240" w:lineRule="auto"/>
        <w:rPr>
          <w:rFonts w:cs="Arial"/>
          <w:lang w:val="en-US"/>
        </w:rPr>
      </w:pPr>
      <w:r w:rsidRPr="00B6119A">
        <w:rPr>
          <w:rFonts w:cs="Arial"/>
          <w:lang w:val="en-US"/>
        </w:rPr>
        <w:t>Citizenship as it will gradually have to be expressed in the EU</w:t>
      </w:r>
      <w:r w:rsidR="00B6119A">
        <w:rPr>
          <w:rFonts w:cs="Arial"/>
          <w:lang w:val="en-US"/>
        </w:rPr>
        <w:t>,</w:t>
      </w:r>
      <w:r w:rsidRPr="00B6119A">
        <w:rPr>
          <w:rFonts w:cs="Arial"/>
          <w:lang w:val="en-US"/>
        </w:rPr>
        <w:t xml:space="preserve"> will lead to a complex</w:t>
      </w:r>
      <w:r w:rsidR="001D08B9">
        <w:rPr>
          <w:rFonts w:cs="Arial"/>
          <w:lang w:val="en-US"/>
        </w:rPr>
        <w:t xml:space="preserve"> </w:t>
      </w:r>
      <w:r w:rsidRPr="00B6119A">
        <w:rPr>
          <w:rFonts w:cs="Arial"/>
          <w:lang w:val="en-US"/>
        </w:rPr>
        <w:t>discussion that makes it difficult to make hasty decisions. That immediately explains the</w:t>
      </w:r>
      <w:r w:rsidR="001D08B9">
        <w:rPr>
          <w:rFonts w:cs="Arial"/>
          <w:lang w:val="en-US"/>
        </w:rPr>
        <w:t xml:space="preserve"> </w:t>
      </w:r>
      <w:r w:rsidRPr="00B6119A">
        <w:rPr>
          <w:rFonts w:cs="Arial"/>
          <w:lang w:val="en-US"/>
        </w:rPr>
        <w:t xml:space="preserve">attraction </w:t>
      </w:r>
      <w:r w:rsidR="00671289" w:rsidRPr="00B6119A">
        <w:rPr>
          <w:rFonts w:cs="Arial"/>
          <w:lang w:val="en-US"/>
        </w:rPr>
        <w:t xml:space="preserve">and the problematic acceptance at the same time </w:t>
      </w:r>
      <w:r w:rsidRPr="00B6119A">
        <w:rPr>
          <w:rFonts w:cs="Arial"/>
          <w:lang w:val="en-US"/>
        </w:rPr>
        <w:t>of the European concept: how the future will look is partly up to us. This process</w:t>
      </w:r>
      <w:r w:rsidR="00671289" w:rsidRPr="00B6119A">
        <w:rPr>
          <w:rFonts w:cs="Arial"/>
          <w:lang w:val="en-US"/>
        </w:rPr>
        <w:t xml:space="preserve"> </w:t>
      </w:r>
      <w:r w:rsidRPr="00B6119A">
        <w:rPr>
          <w:rFonts w:cs="Arial"/>
          <w:lang w:val="en-US"/>
        </w:rPr>
        <w:t>makes the greatest demands on the cultural competencies of Europeans. For many the idea</w:t>
      </w:r>
      <w:r w:rsidR="00671289" w:rsidRPr="00B6119A">
        <w:rPr>
          <w:rFonts w:cs="Arial"/>
          <w:lang w:val="en-US"/>
        </w:rPr>
        <w:t xml:space="preserve"> </w:t>
      </w:r>
      <w:r w:rsidRPr="00B6119A">
        <w:rPr>
          <w:rFonts w:cs="Arial"/>
          <w:lang w:val="en-US"/>
        </w:rPr>
        <w:t>of European citizenship is new and one of the reasons why it is vigorously rejected by large</w:t>
      </w:r>
      <w:r w:rsidR="00671289" w:rsidRPr="00B6119A">
        <w:rPr>
          <w:rFonts w:cs="Arial"/>
          <w:lang w:val="en-US"/>
        </w:rPr>
        <w:t xml:space="preserve"> </w:t>
      </w:r>
      <w:r w:rsidRPr="00B6119A">
        <w:rPr>
          <w:rFonts w:cs="Arial"/>
          <w:lang w:val="en-US"/>
        </w:rPr>
        <w:t>groups of voters in almost every member state. Nevertheless, these defensive phenomena</w:t>
      </w:r>
      <w:r w:rsidR="00671289" w:rsidRPr="00B6119A">
        <w:rPr>
          <w:rFonts w:cs="Arial"/>
          <w:lang w:val="en-US"/>
        </w:rPr>
        <w:t xml:space="preserve"> </w:t>
      </w:r>
      <w:r w:rsidRPr="00B6119A">
        <w:rPr>
          <w:rFonts w:cs="Arial"/>
          <w:lang w:val="en-US"/>
        </w:rPr>
        <w:t>are part of an inevitable cultural process that marks the transition from exclusively national to</w:t>
      </w:r>
      <w:r w:rsidR="00671289" w:rsidRPr="00B6119A">
        <w:rPr>
          <w:rFonts w:cs="Arial"/>
          <w:lang w:val="en-US"/>
        </w:rPr>
        <w:t xml:space="preserve"> </w:t>
      </w:r>
      <w:r w:rsidRPr="00B6119A">
        <w:rPr>
          <w:rFonts w:cs="Arial"/>
          <w:lang w:val="en-US"/>
        </w:rPr>
        <w:t>more European solutions.</w:t>
      </w:r>
    </w:p>
    <w:p w:rsidR="00D11930" w:rsidRPr="00B6119A" w:rsidRDefault="00BE48EB" w:rsidP="00B6119A">
      <w:pPr>
        <w:autoSpaceDE w:val="0"/>
        <w:autoSpaceDN w:val="0"/>
        <w:adjustRightInd w:val="0"/>
        <w:spacing w:after="0" w:line="240" w:lineRule="auto"/>
        <w:rPr>
          <w:rFonts w:cs="Arial"/>
          <w:lang w:val="en-US"/>
        </w:rPr>
      </w:pPr>
      <w:r w:rsidRPr="00B6119A">
        <w:rPr>
          <w:rFonts w:cs="Arial"/>
          <w:lang w:val="en-US"/>
        </w:rPr>
        <w:t>In such</w:t>
      </w:r>
      <w:r w:rsidR="00D11930" w:rsidRPr="00B6119A">
        <w:rPr>
          <w:rFonts w:cs="Arial"/>
          <w:lang w:val="en-US"/>
        </w:rPr>
        <w:t xml:space="preserve"> </w:t>
      </w:r>
      <w:r w:rsidRPr="00B6119A">
        <w:rPr>
          <w:rFonts w:cs="Arial"/>
          <w:lang w:val="en-US"/>
        </w:rPr>
        <w:t xml:space="preserve">cases, in spite of the alleged </w:t>
      </w:r>
      <w:proofErr w:type="spellStart"/>
      <w:r w:rsidRPr="00B6119A">
        <w:rPr>
          <w:rFonts w:cs="Arial"/>
          <w:lang w:val="en-US"/>
        </w:rPr>
        <w:t>scepticism</w:t>
      </w:r>
      <w:proofErr w:type="spellEnd"/>
      <w:r w:rsidRPr="00B6119A">
        <w:rPr>
          <w:rFonts w:cs="Arial"/>
          <w:lang w:val="en-US"/>
        </w:rPr>
        <w:t xml:space="preserve"> about Europe, it is increasingly common for citizens</w:t>
      </w:r>
      <w:r w:rsidR="00D11930" w:rsidRPr="00B6119A">
        <w:rPr>
          <w:rFonts w:cs="Arial"/>
          <w:lang w:val="en-US"/>
        </w:rPr>
        <w:t xml:space="preserve"> </w:t>
      </w:r>
      <w:r w:rsidRPr="00B6119A">
        <w:rPr>
          <w:rFonts w:cs="Arial"/>
          <w:lang w:val="en-US"/>
        </w:rPr>
        <w:t>to not take everything that their national governments consider to be in the national interest</w:t>
      </w:r>
      <w:r w:rsidR="00D11930" w:rsidRPr="00B6119A">
        <w:rPr>
          <w:rFonts w:cs="Arial"/>
          <w:lang w:val="en-US"/>
        </w:rPr>
        <w:t xml:space="preserve"> </w:t>
      </w:r>
      <w:r w:rsidRPr="00B6119A">
        <w:rPr>
          <w:rFonts w:cs="Arial"/>
          <w:lang w:val="en-US"/>
        </w:rPr>
        <w:t>lying down.</w:t>
      </w:r>
    </w:p>
    <w:p w:rsidR="00BE48EB" w:rsidRPr="00B6119A" w:rsidRDefault="00BE48EB" w:rsidP="00B6119A">
      <w:pPr>
        <w:autoSpaceDE w:val="0"/>
        <w:autoSpaceDN w:val="0"/>
        <w:adjustRightInd w:val="0"/>
        <w:spacing w:after="0" w:line="240" w:lineRule="auto"/>
        <w:rPr>
          <w:rFonts w:cs="Arial"/>
          <w:lang w:val="en-US"/>
        </w:rPr>
      </w:pPr>
      <w:r w:rsidRPr="00B6119A">
        <w:rPr>
          <w:rFonts w:cs="Arial"/>
          <w:lang w:val="en-US"/>
        </w:rPr>
        <w:t xml:space="preserve">They know, after all, that they have the backing of </w:t>
      </w:r>
      <w:r w:rsidR="00671289" w:rsidRPr="00B6119A">
        <w:rPr>
          <w:rFonts w:cs="Arial"/>
          <w:lang w:val="en-US"/>
        </w:rPr>
        <w:t>citizens elsewhere in Europe</w:t>
      </w:r>
      <w:r w:rsidR="00DF43C1" w:rsidRPr="00B6119A">
        <w:rPr>
          <w:rFonts w:cs="Arial"/>
          <w:lang w:val="en-US"/>
        </w:rPr>
        <w:t xml:space="preserve"> .</w:t>
      </w:r>
      <w:r w:rsidR="00296221">
        <w:rPr>
          <w:rFonts w:cs="Arial"/>
          <w:lang w:val="en-US"/>
        </w:rPr>
        <w:t xml:space="preserve"> </w:t>
      </w:r>
      <w:r w:rsidR="00DF43C1" w:rsidRPr="00B6119A">
        <w:rPr>
          <w:rFonts w:cs="Arial"/>
          <w:lang w:val="en-US"/>
        </w:rPr>
        <w:t>(In legal perspective t</w:t>
      </w:r>
      <w:r w:rsidRPr="00B6119A">
        <w:rPr>
          <w:rFonts w:cs="Arial"/>
          <w:lang w:val="en-US"/>
        </w:rPr>
        <w:t>he citizenship of the EU that</w:t>
      </w:r>
      <w:r w:rsidR="00DF43C1" w:rsidRPr="00B6119A">
        <w:rPr>
          <w:rFonts w:cs="Arial"/>
          <w:lang w:val="en-US"/>
        </w:rPr>
        <w:t xml:space="preserve"> </w:t>
      </w:r>
      <w:r w:rsidRPr="00B6119A">
        <w:rPr>
          <w:rFonts w:cs="Arial"/>
          <w:lang w:val="en-US"/>
        </w:rPr>
        <w:t>has been laid down in the treaty regulations and accepted by their own government</w:t>
      </w:r>
      <w:r w:rsidR="00DF43C1" w:rsidRPr="00B6119A">
        <w:rPr>
          <w:rFonts w:cs="Arial"/>
          <w:lang w:val="en-US"/>
        </w:rPr>
        <w:t xml:space="preserve"> is fostering the rights and </w:t>
      </w:r>
      <w:r w:rsidR="00296221" w:rsidRPr="00B6119A">
        <w:rPr>
          <w:rFonts w:cs="Arial"/>
          <w:lang w:val="en-US"/>
        </w:rPr>
        <w:t>responsibilities</w:t>
      </w:r>
      <w:r w:rsidR="00DF43C1" w:rsidRPr="00B6119A">
        <w:rPr>
          <w:rFonts w:cs="Arial"/>
          <w:lang w:val="en-US"/>
        </w:rPr>
        <w:t xml:space="preserve"> of the citizens nowadays</w:t>
      </w:r>
      <w:r w:rsidR="00296221">
        <w:rPr>
          <w:rFonts w:cs="Arial"/>
          <w:lang w:val="en-US"/>
        </w:rPr>
        <w:t>.</w:t>
      </w:r>
      <w:r w:rsidR="00DF43C1" w:rsidRPr="00B6119A">
        <w:rPr>
          <w:rFonts w:cs="Arial"/>
          <w:lang w:val="en-US"/>
        </w:rPr>
        <w:t>)</w:t>
      </w:r>
    </w:p>
    <w:p w:rsidR="00BE48EB" w:rsidRPr="00B6119A" w:rsidRDefault="00BE48EB" w:rsidP="00B6119A">
      <w:pPr>
        <w:autoSpaceDE w:val="0"/>
        <w:autoSpaceDN w:val="0"/>
        <w:adjustRightInd w:val="0"/>
        <w:spacing w:after="0" w:line="240" w:lineRule="auto"/>
        <w:rPr>
          <w:rFonts w:cs="Arial"/>
          <w:lang w:val="en-US"/>
        </w:rPr>
      </w:pPr>
      <w:r w:rsidRPr="00B6119A">
        <w:rPr>
          <w:rFonts w:cs="Arial"/>
          <w:lang w:val="en-US"/>
        </w:rPr>
        <w:t xml:space="preserve">It is thus logical for the public space in Europe to be increasingly full of initiatives from </w:t>
      </w:r>
      <w:r w:rsidR="00DF43C1" w:rsidRPr="00B6119A">
        <w:rPr>
          <w:rFonts w:cs="Arial"/>
          <w:lang w:val="en-US"/>
        </w:rPr>
        <w:t xml:space="preserve">(young) </w:t>
      </w:r>
      <w:r w:rsidRPr="00B6119A">
        <w:rPr>
          <w:rFonts w:cs="Arial"/>
          <w:lang w:val="en-US"/>
        </w:rPr>
        <w:t>European citizens who point to the ‘value community’ that must form the core of every</w:t>
      </w:r>
      <w:r w:rsidR="00DF43C1" w:rsidRPr="00B6119A">
        <w:rPr>
          <w:rFonts w:cs="Arial"/>
          <w:lang w:val="en-US"/>
        </w:rPr>
        <w:t xml:space="preserve"> </w:t>
      </w:r>
      <w:r w:rsidRPr="00B6119A">
        <w:rPr>
          <w:rFonts w:cs="Arial"/>
          <w:lang w:val="en-US"/>
        </w:rPr>
        <w:t>society at local, regional, national or international level</w:t>
      </w:r>
      <w:r w:rsidR="00296221">
        <w:rPr>
          <w:rFonts w:cs="Arial"/>
          <w:lang w:val="en-US"/>
        </w:rPr>
        <w:t>.</w:t>
      </w:r>
    </w:p>
    <w:p w:rsidR="00D11930" w:rsidRPr="00B6119A" w:rsidRDefault="00D11930" w:rsidP="00B6119A">
      <w:pPr>
        <w:autoSpaceDE w:val="0"/>
        <w:autoSpaceDN w:val="0"/>
        <w:adjustRightInd w:val="0"/>
        <w:spacing w:after="0" w:line="240" w:lineRule="auto"/>
        <w:rPr>
          <w:rFonts w:cs="Arial"/>
          <w:lang w:val="en-US"/>
        </w:rPr>
      </w:pPr>
    </w:p>
    <w:p w:rsidR="00D11930" w:rsidRPr="00B6119A" w:rsidRDefault="00D11930" w:rsidP="00B6119A">
      <w:pPr>
        <w:autoSpaceDE w:val="0"/>
        <w:autoSpaceDN w:val="0"/>
        <w:adjustRightInd w:val="0"/>
        <w:spacing w:after="0" w:line="240" w:lineRule="auto"/>
        <w:rPr>
          <w:rFonts w:cs="Arial"/>
          <w:lang w:val="en-US"/>
        </w:rPr>
      </w:pPr>
      <w:r w:rsidRPr="00B6119A">
        <w:rPr>
          <w:rFonts w:cs="Arial"/>
          <w:lang w:val="en-US"/>
        </w:rPr>
        <w:t>IT STARTS AT HOME</w:t>
      </w:r>
    </w:p>
    <w:p w:rsidR="00D11930" w:rsidRPr="00B6119A" w:rsidRDefault="00D11930" w:rsidP="00B6119A">
      <w:pPr>
        <w:autoSpaceDE w:val="0"/>
        <w:autoSpaceDN w:val="0"/>
        <w:adjustRightInd w:val="0"/>
        <w:spacing w:after="0" w:line="240" w:lineRule="auto"/>
        <w:rPr>
          <w:rFonts w:cs="Arial"/>
          <w:lang w:val="en-US"/>
        </w:rPr>
      </w:pPr>
    </w:p>
    <w:p w:rsidR="000E6463" w:rsidRPr="00B6119A" w:rsidRDefault="00BE48EB" w:rsidP="00B6119A">
      <w:pPr>
        <w:autoSpaceDE w:val="0"/>
        <w:autoSpaceDN w:val="0"/>
        <w:adjustRightInd w:val="0"/>
        <w:spacing w:after="0" w:line="240" w:lineRule="auto"/>
        <w:rPr>
          <w:rFonts w:cs="Arial"/>
          <w:lang w:val="en-US"/>
        </w:rPr>
      </w:pPr>
      <w:r w:rsidRPr="00B6119A">
        <w:rPr>
          <w:lang w:val="en-US"/>
        </w:rPr>
        <w:t xml:space="preserve">To begin with at home: in the cities were citizenship found its origin. Supported by the overwhelming citizens initiatives in practically all fields of society; from pop-up restaurants, </w:t>
      </w:r>
      <w:r w:rsidR="00296221" w:rsidRPr="00B6119A">
        <w:rPr>
          <w:lang w:val="en-US"/>
        </w:rPr>
        <w:t>temporarily</w:t>
      </w:r>
      <w:r w:rsidRPr="00B6119A">
        <w:rPr>
          <w:lang w:val="en-US"/>
        </w:rPr>
        <w:t xml:space="preserve"> alternative spaces. Informal interregional networks, social design modeling pilots, a </w:t>
      </w:r>
      <w:r w:rsidR="00296221" w:rsidRPr="00B6119A">
        <w:rPr>
          <w:lang w:val="en-US"/>
        </w:rPr>
        <w:t>multitude</w:t>
      </w:r>
      <w:r w:rsidRPr="00B6119A">
        <w:rPr>
          <w:lang w:val="en-US"/>
        </w:rPr>
        <w:t xml:space="preserve"> of start- ups where internatio</w:t>
      </w:r>
      <w:r w:rsidR="00DF43C1" w:rsidRPr="00B6119A">
        <w:rPr>
          <w:lang w:val="en-US"/>
        </w:rPr>
        <w:t>n</w:t>
      </w:r>
      <w:r w:rsidRPr="00B6119A">
        <w:rPr>
          <w:lang w:val="en-US"/>
        </w:rPr>
        <w:t xml:space="preserve">al cooperation is </w:t>
      </w:r>
      <w:proofErr w:type="spellStart"/>
      <w:r w:rsidRPr="00B6119A">
        <w:rPr>
          <w:lang w:val="en-US"/>
        </w:rPr>
        <w:t>practised</w:t>
      </w:r>
      <w:proofErr w:type="spellEnd"/>
      <w:r w:rsidRPr="00B6119A">
        <w:rPr>
          <w:lang w:val="en-US"/>
        </w:rPr>
        <w:t xml:space="preserve">. All these initiatives are having their influence on the renewal of our cities from bottom-up. The daily </w:t>
      </w:r>
      <w:proofErr w:type="spellStart"/>
      <w:r w:rsidRPr="00B6119A">
        <w:rPr>
          <w:lang w:val="en-US"/>
        </w:rPr>
        <w:t>practise</w:t>
      </w:r>
      <w:proofErr w:type="spellEnd"/>
      <w:r w:rsidRPr="00B6119A">
        <w:rPr>
          <w:lang w:val="en-US"/>
        </w:rPr>
        <w:t xml:space="preserve"> of all these proofs of active citizenship should be</w:t>
      </w:r>
      <w:r w:rsidR="000E6463" w:rsidRPr="00B6119A">
        <w:rPr>
          <w:lang w:val="en-US"/>
        </w:rPr>
        <w:t xml:space="preserve"> </w:t>
      </w:r>
      <w:r w:rsidRPr="00B6119A">
        <w:rPr>
          <w:lang w:val="en-US"/>
        </w:rPr>
        <w:t xml:space="preserve">seen as part of </w:t>
      </w:r>
      <w:r w:rsidR="000E6463" w:rsidRPr="00B6119A">
        <w:rPr>
          <w:lang w:val="en-US"/>
        </w:rPr>
        <w:t xml:space="preserve">the process of </w:t>
      </w:r>
      <w:r w:rsidR="000E6463" w:rsidRPr="00B6119A">
        <w:rPr>
          <w:rFonts w:cs="Arial"/>
          <w:lang w:val="en-US"/>
        </w:rPr>
        <w:t>giving form to entirely new concepts, of communication,</w:t>
      </w:r>
      <w:r w:rsidR="00296221">
        <w:rPr>
          <w:rFonts w:cs="Arial"/>
          <w:lang w:val="en-US"/>
        </w:rPr>
        <w:t xml:space="preserve"> </w:t>
      </w:r>
      <w:r w:rsidR="000E6463" w:rsidRPr="00B6119A">
        <w:rPr>
          <w:rFonts w:cs="Arial"/>
          <w:lang w:val="en-US"/>
        </w:rPr>
        <w:t>information, cooperation and participation with governments and citizens of 28 democratic member states. This necessitates</w:t>
      </w:r>
      <w:r w:rsidR="00D11930" w:rsidRPr="00B6119A">
        <w:rPr>
          <w:rFonts w:cs="Arial"/>
          <w:lang w:val="en-US"/>
        </w:rPr>
        <w:t xml:space="preserve"> </w:t>
      </w:r>
      <w:r w:rsidR="000E6463" w:rsidRPr="00B6119A">
        <w:rPr>
          <w:rFonts w:cs="Arial"/>
          <w:lang w:val="en-US"/>
        </w:rPr>
        <w:t xml:space="preserve">a continuous process of trial and error and </w:t>
      </w:r>
      <w:proofErr w:type="spellStart"/>
      <w:r w:rsidR="000E6463" w:rsidRPr="00B6119A">
        <w:rPr>
          <w:rFonts w:cs="Arial"/>
          <w:lang w:val="en-US"/>
        </w:rPr>
        <w:t>harmonisation</w:t>
      </w:r>
      <w:proofErr w:type="spellEnd"/>
      <w:r w:rsidR="000E6463" w:rsidRPr="00B6119A">
        <w:rPr>
          <w:rFonts w:cs="Arial"/>
          <w:lang w:val="en-US"/>
        </w:rPr>
        <w:t xml:space="preserve">. </w:t>
      </w:r>
      <w:r w:rsidR="00DF43C1" w:rsidRPr="00B6119A">
        <w:rPr>
          <w:rFonts w:cs="Arial"/>
          <w:lang w:val="en-US"/>
        </w:rPr>
        <w:t>And of course</w:t>
      </w:r>
      <w:r w:rsidR="00296221">
        <w:rPr>
          <w:rFonts w:cs="Arial"/>
          <w:lang w:val="en-US"/>
        </w:rPr>
        <w:t xml:space="preserve"> </w:t>
      </w:r>
      <w:r w:rsidR="00DF43C1" w:rsidRPr="00B6119A">
        <w:rPr>
          <w:rFonts w:cs="Arial"/>
          <w:lang w:val="en-US"/>
        </w:rPr>
        <w:t xml:space="preserve"> </w:t>
      </w:r>
      <w:r w:rsidR="00296221">
        <w:rPr>
          <w:rFonts w:cs="Arial"/>
          <w:lang w:val="en-US"/>
        </w:rPr>
        <w:t>‘</w:t>
      </w:r>
      <w:r w:rsidR="00DF43C1" w:rsidRPr="00B6119A">
        <w:rPr>
          <w:rFonts w:cs="Arial"/>
          <w:lang w:val="en-US"/>
        </w:rPr>
        <w:t xml:space="preserve">Education Permanente’. </w:t>
      </w:r>
      <w:r w:rsidR="000E6463" w:rsidRPr="00B6119A">
        <w:rPr>
          <w:rFonts w:cs="Arial"/>
          <w:lang w:val="en-US"/>
        </w:rPr>
        <w:t>Perhaps the best comparison is</w:t>
      </w:r>
      <w:r w:rsidR="00D11930" w:rsidRPr="00B6119A">
        <w:rPr>
          <w:rFonts w:cs="Arial"/>
          <w:lang w:val="en-US"/>
        </w:rPr>
        <w:t xml:space="preserve"> </w:t>
      </w:r>
      <w:r w:rsidR="000E6463" w:rsidRPr="00B6119A">
        <w:rPr>
          <w:rFonts w:cs="Arial"/>
          <w:lang w:val="en-US"/>
        </w:rPr>
        <w:t xml:space="preserve">with the procession to </w:t>
      </w:r>
      <w:proofErr w:type="spellStart"/>
      <w:r w:rsidR="000E6463" w:rsidRPr="00B6119A">
        <w:rPr>
          <w:rFonts w:cs="Arial"/>
          <w:lang w:val="en-US"/>
        </w:rPr>
        <w:t>Echternach</w:t>
      </w:r>
      <w:proofErr w:type="spellEnd"/>
      <w:r w:rsidR="000E6463" w:rsidRPr="00B6119A">
        <w:rPr>
          <w:rFonts w:cs="Arial"/>
          <w:lang w:val="en-US"/>
        </w:rPr>
        <w:t>, in which the pilgrims progressed by taking three steps</w:t>
      </w:r>
      <w:r w:rsidR="00D11930" w:rsidRPr="00B6119A">
        <w:rPr>
          <w:rFonts w:cs="Arial"/>
          <w:lang w:val="en-US"/>
        </w:rPr>
        <w:t xml:space="preserve"> </w:t>
      </w:r>
      <w:r w:rsidR="000E6463" w:rsidRPr="00B6119A">
        <w:rPr>
          <w:rFonts w:cs="Arial"/>
          <w:lang w:val="en-US"/>
        </w:rPr>
        <w:t>forwards and two steps backwards – a good exercise in European progress.</w:t>
      </w:r>
    </w:p>
    <w:p w:rsidR="00303CAD" w:rsidRPr="00B6119A" w:rsidRDefault="00303CAD" w:rsidP="00B6119A">
      <w:pPr>
        <w:spacing w:after="0" w:line="240" w:lineRule="auto"/>
        <w:rPr>
          <w:lang w:val="en-US"/>
        </w:rPr>
      </w:pPr>
    </w:p>
    <w:p w:rsidR="000E6463" w:rsidRPr="00B6119A" w:rsidRDefault="000E6463" w:rsidP="00B6119A">
      <w:pPr>
        <w:spacing w:after="0" w:line="240" w:lineRule="auto"/>
        <w:rPr>
          <w:lang w:val="en-US"/>
        </w:rPr>
      </w:pPr>
      <w:r w:rsidRPr="00B6119A">
        <w:rPr>
          <w:lang w:val="en-US"/>
        </w:rPr>
        <w:t>WHERE CITIES FOR EUROPE COMES IN</w:t>
      </w:r>
    </w:p>
    <w:p w:rsidR="00296221" w:rsidRDefault="00296221" w:rsidP="00B6119A">
      <w:pPr>
        <w:spacing w:after="0" w:line="240" w:lineRule="auto"/>
        <w:rPr>
          <w:lang w:val="en-US"/>
        </w:rPr>
      </w:pPr>
    </w:p>
    <w:p w:rsidR="00E60E1C" w:rsidRPr="00B6119A" w:rsidRDefault="00E60E1C" w:rsidP="00B6119A">
      <w:pPr>
        <w:spacing w:after="0" w:line="240" w:lineRule="auto"/>
        <w:rPr>
          <w:lang w:val="en-US"/>
        </w:rPr>
      </w:pPr>
      <w:r w:rsidRPr="00B6119A">
        <w:rPr>
          <w:lang w:val="en-US"/>
        </w:rPr>
        <w:t>The</w:t>
      </w:r>
      <w:r w:rsidR="00DF43C1" w:rsidRPr="00B6119A">
        <w:rPr>
          <w:lang w:val="en-US"/>
        </w:rPr>
        <w:t xml:space="preserve"> above </w:t>
      </w:r>
      <w:r w:rsidRPr="00B6119A">
        <w:rPr>
          <w:lang w:val="en-US"/>
        </w:rPr>
        <w:t xml:space="preserve"> observations should be seen in the light of recent activities of </w:t>
      </w:r>
      <w:proofErr w:type="spellStart"/>
      <w:r w:rsidRPr="00B6119A">
        <w:rPr>
          <w:lang w:val="en-US"/>
        </w:rPr>
        <w:t>ASfE</w:t>
      </w:r>
      <w:proofErr w:type="spellEnd"/>
      <w:r w:rsidRPr="00B6119A">
        <w:rPr>
          <w:lang w:val="en-US"/>
        </w:rPr>
        <w:t>;  the repositioning of citizenship in a European context since the Lisbon Treaty</w:t>
      </w:r>
      <w:r w:rsidR="00296221">
        <w:rPr>
          <w:lang w:val="en-US"/>
        </w:rPr>
        <w:t>,</w:t>
      </w:r>
      <w:r w:rsidRPr="00B6119A">
        <w:rPr>
          <w:lang w:val="en-US"/>
        </w:rPr>
        <w:t xml:space="preserve"> and last but not least the growing unrest </w:t>
      </w:r>
      <w:r w:rsidRPr="00B6119A">
        <w:rPr>
          <w:lang w:val="en-US"/>
        </w:rPr>
        <w:lastRenderedPageBreak/>
        <w:t>within the population of the European member states leading to populist political initiatives</w:t>
      </w:r>
      <w:r w:rsidR="000E6463" w:rsidRPr="00B6119A">
        <w:rPr>
          <w:lang w:val="en-US"/>
        </w:rPr>
        <w:t>,</w:t>
      </w:r>
      <w:r w:rsidR="00296221">
        <w:rPr>
          <w:lang w:val="en-US"/>
        </w:rPr>
        <w:t xml:space="preserve"> </w:t>
      </w:r>
      <w:r w:rsidR="000E6463" w:rsidRPr="00B6119A">
        <w:rPr>
          <w:lang w:val="en-US"/>
        </w:rPr>
        <w:t>which so far,</w:t>
      </w:r>
      <w:r w:rsidR="00296221">
        <w:rPr>
          <w:lang w:val="en-US"/>
        </w:rPr>
        <w:t xml:space="preserve"> </w:t>
      </w:r>
      <w:r w:rsidR="000E6463" w:rsidRPr="00B6119A">
        <w:rPr>
          <w:lang w:val="en-US"/>
        </w:rPr>
        <w:t xml:space="preserve">are not capable to answer the need for identification with a </w:t>
      </w:r>
      <w:r w:rsidR="00296221" w:rsidRPr="00B6119A">
        <w:rPr>
          <w:lang w:val="en-US"/>
        </w:rPr>
        <w:t>comprehensible</w:t>
      </w:r>
      <w:r w:rsidR="000E6463" w:rsidRPr="00B6119A">
        <w:rPr>
          <w:lang w:val="en-US"/>
        </w:rPr>
        <w:t xml:space="preserve"> idea of “binding”</w:t>
      </w:r>
      <w:r w:rsidR="00DF43C1" w:rsidRPr="00B6119A">
        <w:rPr>
          <w:lang w:val="en-US"/>
        </w:rPr>
        <w:t xml:space="preserve"> </w:t>
      </w:r>
      <w:r w:rsidR="000E6463" w:rsidRPr="00B6119A">
        <w:rPr>
          <w:lang w:val="en-US"/>
        </w:rPr>
        <w:t>between the (</w:t>
      </w:r>
      <w:r w:rsidR="00296221">
        <w:rPr>
          <w:lang w:val="en-US"/>
        </w:rPr>
        <w:t>E</w:t>
      </w:r>
      <w:r w:rsidR="000E6463" w:rsidRPr="00B6119A">
        <w:rPr>
          <w:lang w:val="en-US"/>
        </w:rPr>
        <w:t xml:space="preserve">uropean) citizens. Where traditional political parties are </w:t>
      </w:r>
      <w:r w:rsidR="00296221" w:rsidRPr="00B6119A">
        <w:rPr>
          <w:lang w:val="en-US"/>
        </w:rPr>
        <w:t>losing</w:t>
      </w:r>
      <w:r w:rsidR="000E6463" w:rsidRPr="00B6119A">
        <w:rPr>
          <w:lang w:val="en-US"/>
        </w:rPr>
        <w:t xml:space="preserve"> ground, the civil society must take up the </w:t>
      </w:r>
      <w:r w:rsidR="00296221" w:rsidRPr="00B6119A">
        <w:rPr>
          <w:lang w:val="en-US"/>
        </w:rPr>
        <w:t>challenge</w:t>
      </w:r>
      <w:r w:rsidR="00DF37C7" w:rsidRPr="00B6119A">
        <w:rPr>
          <w:lang w:val="en-US"/>
        </w:rPr>
        <w:t xml:space="preserve"> to offer modes of identification, sharing and optimism in the direct surrounding of the citizens.</w:t>
      </w:r>
    </w:p>
    <w:p w:rsidR="00DF37C7" w:rsidRPr="00B6119A" w:rsidRDefault="00DF37C7" w:rsidP="00B6119A">
      <w:pPr>
        <w:spacing w:after="0" w:line="240" w:lineRule="auto"/>
        <w:rPr>
          <w:lang w:val="en-US"/>
        </w:rPr>
      </w:pPr>
    </w:p>
    <w:p w:rsidR="00E133D4" w:rsidRPr="00B6119A" w:rsidRDefault="00E60E1C" w:rsidP="00B6119A">
      <w:pPr>
        <w:spacing w:after="0" w:line="240" w:lineRule="auto"/>
        <w:rPr>
          <w:lang w:val="en-US"/>
        </w:rPr>
      </w:pPr>
      <w:r w:rsidRPr="00B6119A">
        <w:rPr>
          <w:lang w:val="en-US"/>
        </w:rPr>
        <w:t>Th</w:t>
      </w:r>
      <w:r w:rsidR="00DF43C1" w:rsidRPr="00B6119A">
        <w:rPr>
          <w:lang w:val="en-US"/>
        </w:rPr>
        <w:t xml:space="preserve">is all is </w:t>
      </w:r>
      <w:r w:rsidR="00E133D4" w:rsidRPr="00B6119A">
        <w:rPr>
          <w:lang w:val="en-US"/>
        </w:rPr>
        <w:t>influenc</w:t>
      </w:r>
      <w:r w:rsidR="00DF43C1" w:rsidRPr="00B6119A">
        <w:rPr>
          <w:lang w:val="en-US"/>
        </w:rPr>
        <w:t>ing</w:t>
      </w:r>
      <w:r w:rsidR="00E133D4" w:rsidRPr="00B6119A">
        <w:rPr>
          <w:lang w:val="en-US"/>
        </w:rPr>
        <w:t xml:space="preserve"> the agenda for the coming years of  </w:t>
      </w:r>
      <w:r w:rsidR="00B44C81">
        <w:rPr>
          <w:lang w:val="en-US"/>
        </w:rPr>
        <w:t xml:space="preserve">Felix </w:t>
      </w:r>
      <w:proofErr w:type="spellStart"/>
      <w:r w:rsidR="00B44C81">
        <w:rPr>
          <w:lang w:val="en-US"/>
        </w:rPr>
        <w:t>Meritis</w:t>
      </w:r>
      <w:proofErr w:type="spellEnd"/>
      <w:r w:rsidR="00B44C81">
        <w:rPr>
          <w:lang w:val="en-US"/>
        </w:rPr>
        <w:t xml:space="preserve"> Foundation itself, the civic initiative , I am a Permanent fellow of, but also of </w:t>
      </w:r>
      <w:r w:rsidR="00E133D4" w:rsidRPr="00B6119A">
        <w:rPr>
          <w:lang w:val="en-US"/>
        </w:rPr>
        <w:t>A Soul for Europe and its activities</w:t>
      </w:r>
      <w:r w:rsidR="00DF43C1" w:rsidRPr="00B6119A">
        <w:rPr>
          <w:lang w:val="en-US"/>
        </w:rPr>
        <w:t>:</w:t>
      </w:r>
      <w:r w:rsidR="00E133D4" w:rsidRPr="00B6119A">
        <w:rPr>
          <w:lang w:val="en-US"/>
        </w:rPr>
        <w:t xml:space="preserve"> in Berlin, </w:t>
      </w:r>
      <w:r w:rsidR="00B44C81">
        <w:rPr>
          <w:lang w:val="en-US"/>
        </w:rPr>
        <w:t xml:space="preserve">during the up-coming Berlin </w:t>
      </w:r>
      <w:proofErr w:type="spellStart"/>
      <w:r w:rsidR="00B44C81">
        <w:rPr>
          <w:lang w:val="en-US"/>
        </w:rPr>
        <w:t>Conferene</w:t>
      </w:r>
      <w:proofErr w:type="spellEnd"/>
      <w:r w:rsidR="00B44C81">
        <w:rPr>
          <w:lang w:val="en-US"/>
        </w:rPr>
        <w:t xml:space="preserve"> </w:t>
      </w:r>
      <w:r w:rsidR="00E133D4" w:rsidRPr="00B6119A">
        <w:rPr>
          <w:lang w:val="en-US"/>
        </w:rPr>
        <w:t xml:space="preserve">but of course </w:t>
      </w:r>
      <w:r w:rsidR="006F0BC5" w:rsidRPr="00B6119A">
        <w:rPr>
          <w:lang w:val="en-US"/>
        </w:rPr>
        <w:t xml:space="preserve">also </w:t>
      </w:r>
      <w:r w:rsidR="00DF43C1" w:rsidRPr="00B6119A">
        <w:rPr>
          <w:lang w:val="en-US"/>
        </w:rPr>
        <w:t xml:space="preserve">through </w:t>
      </w:r>
      <w:r w:rsidR="00E133D4" w:rsidRPr="00B6119A">
        <w:rPr>
          <w:lang w:val="en-US"/>
        </w:rPr>
        <w:t xml:space="preserve">the </w:t>
      </w:r>
      <w:r w:rsidR="00B44C81">
        <w:rPr>
          <w:lang w:val="en-US"/>
        </w:rPr>
        <w:t xml:space="preserve">multitude of actions </w:t>
      </w:r>
      <w:r w:rsidR="00E133D4" w:rsidRPr="00B6119A">
        <w:rPr>
          <w:lang w:val="en-US"/>
        </w:rPr>
        <w:t xml:space="preserve">with partner </w:t>
      </w:r>
      <w:proofErr w:type="spellStart"/>
      <w:r w:rsidR="00E133D4" w:rsidRPr="00B6119A">
        <w:rPr>
          <w:lang w:val="en-US"/>
        </w:rPr>
        <w:t>organisations</w:t>
      </w:r>
      <w:proofErr w:type="spellEnd"/>
      <w:r w:rsidR="00E133D4" w:rsidRPr="00B6119A">
        <w:rPr>
          <w:lang w:val="en-US"/>
        </w:rPr>
        <w:t xml:space="preserve"> </w:t>
      </w:r>
      <w:r w:rsidR="00DF43C1" w:rsidRPr="00B6119A">
        <w:rPr>
          <w:lang w:val="en-US"/>
        </w:rPr>
        <w:t>elsewhere in</w:t>
      </w:r>
      <w:r w:rsidR="00E133D4" w:rsidRPr="00B6119A">
        <w:rPr>
          <w:lang w:val="en-US"/>
        </w:rPr>
        <w:t xml:space="preserve"> Europe.</w:t>
      </w:r>
    </w:p>
    <w:p w:rsidR="00DF37C7" w:rsidRPr="00B6119A" w:rsidRDefault="00DF37C7" w:rsidP="00B6119A">
      <w:pPr>
        <w:spacing w:after="0" w:line="240" w:lineRule="auto"/>
        <w:rPr>
          <w:lang w:val="en-US"/>
        </w:rPr>
      </w:pPr>
    </w:p>
    <w:p w:rsidR="00DF37C7" w:rsidRPr="00B6119A" w:rsidRDefault="00DF37C7" w:rsidP="00B6119A">
      <w:pPr>
        <w:spacing w:after="0" w:line="240" w:lineRule="auto"/>
        <w:rPr>
          <w:lang w:val="en-US"/>
        </w:rPr>
      </w:pPr>
      <w:r w:rsidRPr="00B6119A">
        <w:rPr>
          <w:lang w:val="en-US"/>
        </w:rPr>
        <w:t>THESE ACTIVITIES  SHOULD MERGE WITH THE</w:t>
      </w:r>
      <w:r w:rsidR="001D08B9">
        <w:rPr>
          <w:lang w:val="en-US"/>
        </w:rPr>
        <w:t>”</w:t>
      </w:r>
      <w:r w:rsidRPr="00B6119A">
        <w:rPr>
          <w:lang w:val="en-US"/>
        </w:rPr>
        <w:t xml:space="preserve"> CITIES FOR EUROPE </w:t>
      </w:r>
      <w:r w:rsidR="001D08B9">
        <w:rPr>
          <w:lang w:val="en-US"/>
        </w:rPr>
        <w:t>“</w:t>
      </w:r>
      <w:r w:rsidRPr="00B6119A">
        <w:rPr>
          <w:lang w:val="en-US"/>
        </w:rPr>
        <w:t xml:space="preserve">PROJECT as well as the other way around: Every activity from </w:t>
      </w:r>
      <w:proofErr w:type="spellStart"/>
      <w:r w:rsidRPr="00B6119A">
        <w:rPr>
          <w:lang w:val="en-US"/>
        </w:rPr>
        <w:t>ASfE</w:t>
      </w:r>
      <w:proofErr w:type="spellEnd"/>
      <w:r w:rsidR="00DF43C1" w:rsidRPr="00B6119A">
        <w:rPr>
          <w:lang w:val="en-US"/>
        </w:rPr>
        <w:t xml:space="preserve"> </w:t>
      </w:r>
      <w:r w:rsidRPr="00B6119A">
        <w:rPr>
          <w:lang w:val="en-US"/>
        </w:rPr>
        <w:t xml:space="preserve"> than will have a well pr</w:t>
      </w:r>
      <w:r w:rsidR="00DF43C1" w:rsidRPr="00B6119A">
        <w:rPr>
          <w:lang w:val="en-US"/>
        </w:rPr>
        <w:t>e</w:t>
      </w:r>
      <w:r w:rsidRPr="00B6119A">
        <w:rPr>
          <w:lang w:val="en-US"/>
        </w:rPr>
        <w:t xml:space="preserve">pared presentation of good/best </w:t>
      </w:r>
      <w:r w:rsidR="00296221" w:rsidRPr="00B6119A">
        <w:rPr>
          <w:lang w:val="en-US"/>
        </w:rPr>
        <w:t>practices</w:t>
      </w:r>
      <w:r w:rsidRPr="00B6119A">
        <w:rPr>
          <w:lang w:val="en-US"/>
        </w:rPr>
        <w:t xml:space="preserve"> of interregional activities connecting citizens, NGO’s and businesses on the local level with those from other cities elsewhere in the country or/and abroad.</w:t>
      </w:r>
    </w:p>
    <w:p w:rsidR="00AF44EB" w:rsidRDefault="00AF44EB" w:rsidP="00B6119A">
      <w:pPr>
        <w:spacing w:after="0" w:line="240" w:lineRule="auto"/>
        <w:rPr>
          <w:lang w:val="en-US"/>
        </w:rPr>
      </w:pPr>
    </w:p>
    <w:p w:rsidR="002A0E92" w:rsidRPr="00B6119A" w:rsidRDefault="00DF37C7" w:rsidP="00B6119A">
      <w:pPr>
        <w:spacing w:after="0" w:line="240" w:lineRule="auto"/>
        <w:rPr>
          <w:lang w:val="en-US"/>
        </w:rPr>
      </w:pPr>
      <w:r w:rsidRPr="00B6119A">
        <w:rPr>
          <w:lang w:val="en-US"/>
        </w:rPr>
        <w:t>The support for</w:t>
      </w:r>
      <w:r w:rsidR="00CE7BEC" w:rsidRPr="00B6119A">
        <w:rPr>
          <w:lang w:val="en-US"/>
        </w:rPr>
        <w:t xml:space="preserve"> </w:t>
      </w:r>
      <w:r w:rsidRPr="00B6119A">
        <w:rPr>
          <w:lang w:val="en-US"/>
        </w:rPr>
        <w:t xml:space="preserve">an </w:t>
      </w:r>
      <w:r w:rsidR="00AF44EB" w:rsidRPr="00B6119A">
        <w:rPr>
          <w:lang w:val="en-US"/>
        </w:rPr>
        <w:t>intensifying</w:t>
      </w:r>
      <w:r w:rsidRPr="00B6119A">
        <w:rPr>
          <w:lang w:val="en-US"/>
        </w:rPr>
        <w:t xml:space="preserve"> of this model will lead to an interesting, gro</w:t>
      </w:r>
      <w:r w:rsidR="00CE7BEC" w:rsidRPr="00B6119A">
        <w:rPr>
          <w:lang w:val="en-US"/>
        </w:rPr>
        <w:t>w</w:t>
      </w:r>
      <w:r w:rsidRPr="00B6119A">
        <w:rPr>
          <w:lang w:val="en-US"/>
        </w:rPr>
        <w:t xml:space="preserve">ing platform for all these examples of best practices, it offers </w:t>
      </w:r>
      <w:proofErr w:type="spellStart"/>
      <w:r w:rsidRPr="00B6119A">
        <w:rPr>
          <w:lang w:val="en-US"/>
        </w:rPr>
        <w:t>ASfE</w:t>
      </w:r>
      <w:proofErr w:type="spellEnd"/>
      <w:r w:rsidRPr="00B6119A">
        <w:rPr>
          <w:lang w:val="en-US"/>
        </w:rPr>
        <w:t xml:space="preserve"> an </w:t>
      </w:r>
      <w:r w:rsidR="00AF44EB" w:rsidRPr="00B6119A">
        <w:rPr>
          <w:lang w:val="en-US"/>
        </w:rPr>
        <w:t>excellent</w:t>
      </w:r>
      <w:r w:rsidRPr="00B6119A">
        <w:rPr>
          <w:lang w:val="en-US"/>
        </w:rPr>
        <w:t xml:space="preserve"> </w:t>
      </w:r>
      <w:r w:rsidR="00AF44EB" w:rsidRPr="00B6119A">
        <w:rPr>
          <w:lang w:val="en-US"/>
        </w:rPr>
        <w:t>possibility</w:t>
      </w:r>
      <w:r w:rsidRPr="00B6119A">
        <w:rPr>
          <w:lang w:val="en-US"/>
        </w:rPr>
        <w:t xml:space="preserve"> to open up its</w:t>
      </w:r>
      <w:r w:rsidR="00CE7BEC" w:rsidRPr="00B6119A">
        <w:rPr>
          <w:lang w:val="en-US"/>
        </w:rPr>
        <w:t xml:space="preserve"> S</w:t>
      </w:r>
      <w:r w:rsidRPr="00B6119A">
        <w:rPr>
          <w:lang w:val="en-US"/>
        </w:rPr>
        <w:t xml:space="preserve">trategy </w:t>
      </w:r>
      <w:r w:rsidR="00CE7BEC" w:rsidRPr="00B6119A">
        <w:rPr>
          <w:lang w:val="en-US"/>
        </w:rPr>
        <w:t>G</w:t>
      </w:r>
      <w:r w:rsidRPr="00B6119A">
        <w:rPr>
          <w:lang w:val="en-US"/>
        </w:rPr>
        <w:t>roup for</w:t>
      </w:r>
      <w:r w:rsidR="002A0E92" w:rsidRPr="00B6119A">
        <w:rPr>
          <w:lang w:val="en-US"/>
        </w:rPr>
        <w:t xml:space="preserve"> interested ‘pioneers</w:t>
      </w:r>
      <w:r w:rsidR="00AF44EB">
        <w:rPr>
          <w:lang w:val="en-US"/>
        </w:rPr>
        <w:t>’</w:t>
      </w:r>
      <w:r w:rsidR="00CE7BEC" w:rsidRPr="00B6119A">
        <w:rPr>
          <w:lang w:val="en-US"/>
        </w:rPr>
        <w:t xml:space="preserve"> </w:t>
      </w:r>
      <w:r w:rsidR="002A0E92" w:rsidRPr="00B6119A">
        <w:rPr>
          <w:lang w:val="en-US"/>
        </w:rPr>
        <w:t xml:space="preserve">from these best </w:t>
      </w:r>
      <w:r w:rsidR="00AF44EB" w:rsidRPr="00B6119A">
        <w:rPr>
          <w:lang w:val="en-US"/>
        </w:rPr>
        <w:t>practice</w:t>
      </w:r>
      <w:r w:rsidR="002A0E92" w:rsidRPr="00B6119A">
        <w:rPr>
          <w:lang w:val="en-US"/>
        </w:rPr>
        <w:t xml:space="preserve"> examples and through that a network of civic education ambassadors.</w:t>
      </w:r>
    </w:p>
    <w:p w:rsidR="00DF37C7" w:rsidRPr="00B6119A" w:rsidRDefault="002A0E92" w:rsidP="00B6119A">
      <w:pPr>
        <w:spacing w:after="0" w:line="240" w:lineRule="auto"/>
        <w:rPr>
          <w:lang w:val="en-US"/>
        </w:rPr>
      </w:pPr>
      <w:r w:rsidRPr="00B6119A">
        <w:rPr>
          <w:lang w:val="en-US"/>
        </w:rPr>
        <w:t>The platform activities in itself are ex</w:t>
      </w:r>
      <w:r w:rsidR="00CE7BEC" w:rsidRPr="00B6119A">
        <w:rPr>
          <w:lang w:val="en-US"/>
        </w:rPr>
        <w:t>c</w:t>
      </w:r>
      <w:r w:rsidRPr="00B6119A">
        <w:rPr>
          <w:lang w:val="en-US"/>
        </w:rPr>
        <w:t xml:space="preserve">ellent opportunities to spread the message of </w:t>
      </w:r>
      <w:proofErr w:type="spellStart"/>
      <w:r w:rsidRPr="00B6119A">
        <w:rPr>
          <w:lang w:val="en-US"/>
        </w:rPr>
        <w:t>ASfE</w:t>
      </w:r>
      <w:proofErr w:type="spellEnd"/>
      <w:r w:rsidRPr="00B6119A">
        <w:rPr>
          <w:lang w:val="en-US"/>
        </w:rPr>
        <w:t xml:space="preserve">, which in itself is an example of citizenship education by citizens </w:t>
      </w:r>
      <w:r w:rsidR="00CE7BEC" w:rsidRPr="00B6119A">
        <w:rPr>
          <w:lang w:val="en-US"/>
        </w:rPr>
        <w:t>for</w:t>
      </w:r>
      <w:r w:rsidRPr="00B6119A">
        <w:rPr>
          <w:lang w:val="en-US"/>
        </w:rPr>
        <w:t xml:space="preserve"> citizens.</w:t>
      </w:r>
      <w:r w:rsidR="00DF37C7" w:rsidRPr="00B6119A">
        <w:rPr>
          <w:lang w:val="en-US"/>
        </w:rPr>
        <w:t xml:space="preserve">    </w:t>
      </w:r>
    </w:p>
    <w:p w:rsidR="00AF44EB" w:rsidRDefault="00AF44EB" w:rsidP="00B6119A">
      <w:pPr>
        <w:spacing w:after="0" w:line="240" w:lineRule="auto"/>
        <w:rPr>
          <w:lang w:val="en-US"/>
        </w:rPr>
      </w:pPr>
    </w:p>
    <w:p w:rsidR="00E133D4" w:rsidRPr="00B6119A" w:rsidRDefault="002A0E92" w:rsidP="00B6119A">
      <w:pPr>
        <w:spacing w:after="0" w:line="240" w:lineRule="auto"/>
        <w:rPr>
          <w:lang w:val="en-US"/>
        </w:rPr>
      </w:pPr>
      <w:r w:rsidRPr="00B6119A">
        <w:rPr>
          <w:lang w:val="en-US"/>
        </w:rPr>
        <w:t xml:space="preserve">MORE FOCUS ON THE ROLE OF THE CITIZEN IN LINE WITH </w:t>
      </w:r>
      <w:proofErr w:type="spellStart"/>
      <w:r w:rsidRPr="00B6119A">
        <w:rPr>
          <w:lang w:val="en-US"/>
        </w:rPr>
        <w:t>ASfE</w:t>
      </w:r>
      <w:proofErr w:type="spellEnd"/>
      <w:r w:rsidRPr="00B6119A">
        <w:rPr>
          <w:lang w:val="en-US"/>
        </w:rPr>
        <w:t xml:space="preserve"> CORE BUSINESS</w:t>
      </w:r>
    </w:p>
    <w:p w:rsidR="00AF44EB" w:rsidRDefault="00AF44EB" w:rsidP="00B6119A">
      <w:pPr>
        <w:spacing w:after="0" w:line="240" w:lineRule="auto"/>
        <w:rPr>
          <w:lang w:val="en-US"/>
        </w:rPr>
      </w:pPr>
    </w:p>
    <w:p w:rsidR="00303CAD" w:rsidRPr="00B6119A" w:rsidRDefault="00E133D4" w:rsidP="00B6119A">
      <w:pPr>
        <w:spacing w:after="0" w:line="240" w:lineRule="auto"/>
        <w:rPr>
          <w:lang w:val="en-US"/>
        </w:rPr>
      </w:pPr>
      <w:r w:rsidRPr="00B6119A">
        <w:rPr>
          <w:lang w:val="en-US"/>
        </w:rPr>
        <w:t xml:space="preserve">The nature of </w:t>
      </w:r>
      <w:proofErr w:type="spellStart"/>
      <w:r w:rsidRPr="00B6119A">
        <w:rPr>
          <w:lang w:val="en-US"/>
        </w:rPr>
        <w:t>ASfE</w:t>
      </w:r>
      <w:proofErr w:type="spellEnd"/>
      <w:r w:rsidR="009B6E5E" w:rsidRPr="00B6119A">
        <w:rPr>
          <w:lang w:val="en-US"/>
        </w:rPr>
        <w:t>,</w:t>
      </w:r>
      <w:r w:rsidRPr="00B6119A">
        <w:rPr>
          <w:lang w:val="en-US"/>
        </w:rPr>
        <w:t xml:space="preserve"> as an example </w:t>
      </w:r>
      <w:r w:rsidR="00F62C3C" w:rsidRPr="00B6119A">
        <w:rPr>
          <w:lang w:val="en-US"/>
        </w:rPr>
        <w:t>of a Europe wide civil society initiative</w:t>
      </w:r>
      <w:r w:rsidR="009B6E5E" w:rsidRPr="00B6119A">
        <w:rPr>
          <w:lang w:val="en-US"/>
        </w:rPr>
        <w:t>,</w:t>
      </w:r>
      <w:r w:rsidR="00F62C3C" w:rsidRPr="00B6119A">
        <w:rPr>
          <w:lang w:val="en-US"/>
        </w:rPr>
        <w:t xml:space="preserve"> provides a</w:t>
      </w:r>
      <w:r w:rsidR="00CE7BEC" w:rsidRPr="00B6119A">
        <w:rPr>
          <w:lang w:val="en-US"/>
        </w:rPr>
        <w:t xml:space="preserve"> natural</w:t>
      </w:r>
      <w:r w:rsidR="00F62C3C" w:rsidRPr="00B6119A">
        <w:rPr>
          <w:lang w:val="en-US"/>
        </w:rPr>
        <w:t xml:space="preserve"> basis to take up the challenge to add a dimension to the motto th</w:t>
      </w:r>
      <w:r w:rsidR="00DF37C7" w:rsidRPr="00B6119A">
        <w:rPr>
          <w:lang w:val="en-US"/>
        </w:rPr>
        <w:t>a</w:t>
      </w:r>
      <w:r w:rsidR="00F62C3C" w:rsidRPr="00B6119A">
        <w:rPr>
          <w:lang w:val="en-US"/>
        </w:rPr>
        <w:t>t derived  from its constitution ten years ago: The political unification process of Europe only will be successful  if it is understood as a cultural process.</w:t>
      </w:r>
      <w:r w:rsidR="00E60E1C" w:rsidRPr="00B6119A">
        <w:rPr>
          <w:lang w:val="en-US"/>
        </w:rPr>
        <w:t xml:space="preserve">  </w:t>
      </w:r>
    </w:p>
    <w:p w:rsidR="00F62C3C" w:rsidRPr="00B6119A" w:rsidRDefault="00F62C3C" w:rsidP="00B6119A">
      <w:pPr>
        <w:spacing w:after="0" w:line="240" w:lineRule="auto"/>
        <w:rPr>
          <w:lang w:val="en-US"/>
        </w:rPr>
      </w:pPr>
    </w:p>
    <w:p w:rsidR="00F62C3C" w:rsidRPr="00B6119A" w:rsidRDefault="00F62C3C" w:rsidP="00B6119A">
      <w:pPr>
        <w:spacing w:after="0" w:line="240" w:lineRule="auto"/>
        <w:rPr>
          <w:lang w:val="en-US"/>
        </w:rPr>
      </w:pPr>
      <w:r w:rsidRPr="00B6119A">
        <w:rPr>
          <w:lang w:val="en-US"/>
        </w:rPr>
        <w:t>Cultural in this context means: civic</w:t>
      </w:r>
      <w:r w:rsidR="00026E3E" w:rsidRPr="00B6119A">
        <w:rPr>
          <w:lang w:val="en-US"/>
        </w:rPr>
        <w:t>,</w:t>
      </w:r>
      <w:r w:rsidRPr="00B6119A">
        <w:rPr>
          <w:lang w:val="en-US"/>
        </w:rPr>
        <w:t xml:space="preserve"> a process that should include the broader civil society. Following this </w:t>
      </w:r>
      <w:r w:rsidR="00FA2BE1" w:rsidRPr="00B6119A">
        <w:rPr>
          <w:lang w:val="en-US"/>
        </w:rPr>
        <w:t>line and taking into account the various round-tables</w:t>
      </w:r>
      <w:r w:rsidR="003D188B" w:rsidRPr="00B6119A">
        <w:rPr>
          <w:lang w:val="en-US"/>
        </w:rPr>
        <w:t xml:space="preserve"> of </w:t>
      </w:r>
      <w:proofErr w:type="spellStart"/>
      <w:r w:rsidR="003D188B" w:rsidRPr="00B6119A">
        <w:rPr>
          <w:lang w:val="en-US"/>
        </w:rPr>
        <w:t>ASfE</w:t>
      </w:r>
      <w:proofErr w:type="spellEnd"/>
      <w:r w:rsidR="00FA2BE1" w:rsidRPr="00B6119A">
        <w:rPr>
          <w:lang w:val="en-US"/>
        </w:rPr>
        <w:t xml:space="preserve"> ,</w:t>
      </w:r>
      <w:r w:rsidR="00AF44EB">
        <w:rPr>
          <w:lang w:val="en-US"/>
        </w:rPr>
        <w:t xml:space="preserve"> </w:t>
      </w:r>
      <w:r w:rsidR="00FA2BE1" w:rsidRPr="00B6119A">
        <w:rPr>
          <w:lang w:val="en-US"/>
        </w:rPr>
        <w:t>called Forum X,  the</w:t>
      </w:r>
      <w:r w:rsidR="003D188B" w:rsidRPr="00B6119A">
        <w:rPr>
          <w:lang w:val="en-US"/>
        </w:rPr>
        <w:t xml:space="preserve"> involvement of civil society participants should not only be intensified during the Forum itself, the</w:t>
      </w:r>
      <w:r w:rsidR="00AF44EB">
        <w:rPr>
          <w:lang w:val="en-US"/>
        </w:rPr>
        <w:t xml:space="preserve"> ‘</w:t>
      </w:r>
      <w:r w:rsidR="003D188B" w:rsidRPr="00B6119A">
        <w:rPr>
          <w:lang w:val="en-US"/>
        </w:rPr>
        <w:t>after sales</w:t>
      </w:r>
      <w:r w:rsidR="00AF44EB">
        <w:rPr>
          <w:lang w:val="en-US"/>
        </w:rPr>
        <w:t>’</w:t>
      </w:r>
      <w:r w:rsidR="003D188B" w:rsidRPr="00B6119A">
        <w:rPr>
          <w:lang w:val="en-US"/>
        </w:rPr>
        <w:t xml:space="preserve"> </w:t>
      </w:r>
      <w:r w:rsidR="00026E3E" w:rsidRPr="00B6119A">
        <w:rPr>
          <w:lang w:val="en-US"/>
        </w:rPr>
        <w:t xml:space="preserve"> </w:t>
      </w:r>
      <w:r w:rsidR="003D188B" w:rsidRPr="00B6119A">
        <w:rPr>
          <w:lang w:val="en-US"/>
        </w:rPr>
        <w:t xml:space="preserve">should be taken up by </w:t>
      </w:r>
      <w:proofErr w:type="spellStart"/>
      <w:r w:rsidR="003D188B" w:rsidRPr="00B6119A">
        <w:rPr>
          <w:lang w:val="en-US"/>
        </w:rPr>
        <w:t>ASfE</w:t>
      </w:r>
      <w:proofErr w:type="spellEnd"/>
      <w:r w:rsidR="003D188B" w:rsidRPr="00B6119A">
        <w:rPr>
          <w:lang w:val="en-US"/>
        </w:rPr>
        <w:t xml:space="preserve"> </w:t>
      </w:r>
      <w:r w:rsidR="00026E3E" w:rsidRPr="00B6119A">
        <w:rPr>
          <w:lang w:val="en-US"/>
        </w:rPr>
        <w:t>,</w:t>
      </w:r>
      <w:r w:rsidR="00AF44EB">
        <w:rPr>
          <w:lang w:val="en-US"/>
        </w:rPr>
        <w:t xml:space="preserve"> </w:t>
      </w:r>
      <w:r w:rsidR="003D188B" w:rsidRPr="00B6119A">
        <w:rPr>
          <w:lang w:val="en-US"/>
        </w:rPr>
        <w:t xml:space="preserve">more in particular in its project Cities for Europe. </w:t>
      </w:r>
      <w:r w:rsidR="00FA2BE1" w:rsidRPr="00B6119A">
        <w:rPr>
          <w:lang w:val="en-US"/>
        </w:rPr>
        <w:t xml:space="preserve"> </w:t>
      </w:r>
    </w:p>
    <w:p w:rsidR="00026E3E" w:rsidRDefault="00026E3E" w:rsidP="00B6119A">
      <w:pPr>
        <w:spacing w:after="0" w:line="240" w:lineRule="auto"/>
        <w:rPr>
          <w:lang w:val="en-US"/>
        </w:rPr>
      </w:pPr>
      <w:r w:rsidRPr="00B6119A">
        <w:rPr>
          <w:lang w:val="en-US"/>
        </w:rPr>
        <w:t xml:space="preserve">Although </w:t>
      </w:r>
      <w:proofErr w:type="spellStart"/>
      <w:r w:rsidRPr="00B6119A">
        <w:rPr>
          <w:lang w:val="en-US"/>
        </w:rPr>
        <w:t>ASfE</w:t>
      </w:r>
      <w:proofErr w:type="spellEnd"/>
      <w:r w:rsidRPr="00B6119A">
        <w:rPr>
          <w:lang w:val="en-US"/>
        </w:rPr>
        <w:t xml:space="preserve"> has promoted the necessity of bottom up activities, especially in the cities that were part of the ECOC project, the redefinition of involvement of local authorities is only in its pre </w:t>
      </w:r>
      <w:r w:rsidR="00AF44EB" w:rsidRPr="00B6119A">
        <w:rPr>
          <w:lang w:val="en-US"/>
        </w:rPr>
        <w:t>preliminary</w:t>
      </w:r>
      <w:r w:rsidRPr="00B6119A">
        <w:rPr>
          <w:lang w:val="en-US"/>
        </w:rPr>
        <w:t xml:space="preserve"> </w:t>
      </w:r>
      <w:r w:rsidR="00AF44EB">
        <w:rPr>
          <w:lang w:val="en-US"/>
        </w:rPr>
        <w:t>ph</w:t>
      </w:r>
      <w:r w:rsidRPr="00B6119A">
        <w:rPr>
          <w:lang w:val="en-US"/>
        </w:rPr>
        <w:t xml:space="preserve">ase. The role of the city </w:t>
      </w:r>
      <w:r w:rsidR="00CE7BEC" w:rsidRPr="00B6119A">
        <w:rPr>
          <w:lang w:val="en-US"/>
        </w:rPr>
        <w:t xml:space="preserve">and the citizens in </w:t>
      </w:r>
      <w:r w:rsidRPr="00B6119A">
        <w:rPr>
          <w:lang w:val="en-US"/>
        </w:rPr>
        <w:t xml:space="preserve">building Europe </w:t>
      </w:r>
      <w:r w:rsidR="00C94B72" w:rsidRPr="00B6119A">
        <w:rPr>
          <w:lang w:val="en-US"/>
        </w:rPr>
        <w:t xml:space="preserve">finally is not </w:t>
      </w:r>
      <w:proofErr w:type="spellStart"/>
      <w:r w:rsidR="00C94B72" w:rsidRPr="00B6119A">
        <w:rPr>
          <w:lang w:val="en-US"/>
        </w:rPr>
        <w:t>recognised</w:t>
      </w:r>
      <w:proofErr w:type="spellEnd"/>
      <w:r w:rsidR="00C94B72" w:rsidRPr="00B6119A">
        <w:rPr>
          <w:lang w:val="en-US"/>
        </w:rPr>
        <w:t xml:space="preserve"> by too many local authorities.</w:t>
      </w:r>
      <w:r w:rsidR="00153350" w:rsidRPr="00B6119A">
        <w:rPr>
          <w:lang w:val="en-US"/>
        </w:rPr>
        <w:t xml:space="preserve"> </w:t>
      </w:r>
      <w:proofErr w:type="spellStart"/>
      <w:r w:rsidR="00C94B72" w:rsidRPr="00B6119A">
        <w:rPr>
          <w:lang w:val="en-US"/>
        </w:rPr>
        <w:t>ASfE</w:t>
      </w:r>
      <w:proofErr w:type="spellEnd"/>
      <w:r w:rsidR="00C94B72" w:rsidRPr="00B6119A">
        <w:rPr>
          <w:lang w:val="en-US"/>
        </w:rPr>
        <w:t xml:space="preserve"> therefore should focus on two aspects</w:t>
      </w:r>
      <w:r w:rsidR="00CE7BEC" w:rsidRPr="00B6119A">
        <w:rPr>
          <w:lang w:val="en-US"/>
        </w:rPr>
        <w:t>:</w:t>
      </w:r>
      <w:r w:rsidR="00C94B72" w:rsidRPr="00B6119A">
        <w:rPr>
          <w:lang w:val="en-US"/>
        </w:rPr>
        <w:t xml:space="preserve"> 1. The role of the city and </w:t>
      </w:r>
      <w:r w:rsidR="00153350" w:rsidRPr="00B6119A">
        <w:rPr>
          <w:lang w:val="en-US"/>
        </w:rPr>
        <w:t>2.</w:t>
      </w:r>
      <w:r w:rsidR="00AF44EB">
        <w:rPr>
          <w:lang w:val="en-US"/>
        </w:rPr>
        <w:t xml:space="preserve"> </w:t>
      </w:r>
      <w:r w:rsidR="00C94B72" w:rsidRPr="00B6119A">
        <w:rPr>
          <w:lang w:val="en-US"/>
        </w:rPr>
        <w:t xml:space="preserve">the </w:t>
      </w:r>
      <w:r w:rsidR="00AF44EB" w:rsidRPr="00B6119A">
        <w:rPr>
          <w:lang w:val="en-US"/>
        </w:rPr>
        <w:t>stimulation</w:t>
      </w:r>
      <w:r w:rsidR="00C94B72" w:rsidRPr="00B6119A">
        <w:rPr>
          <w:lang w:val="en-US"/>
        </w:rPr>
        <w:t xml:space="preserve"> of bottom up initiatives in all social and cultural field</w:t>
      </w:r>
      <w:r w:rsidR="00153350" w:rsidRPr="00B6119A">
        <w:rPr>
          <w:lang w:val="en-US"/>
        </w:rPr>
        <w:t>s</w:t>
      </w:r>
      <w:r w:rsidR="00C94B72" w:rsidRPr="00B6119A">
        <w:rPr>
          <w:lang w:val="en-US"/>
        </w:rPr>
        <w:t>. The activities under 2.</w:t>
      </w:r>
      <w:r w:rsidR="00AF44EB">
        <w:rPr>
          <w:lang w:val="en-US"/>
        </w:rPr>
        <w:t xml:space="preserve"> </w:t>
      </w:r>
      <w:r w:rsidR="00CE7BEC" w:rsidRPr="00B6119A">
        <w:rPr>
          <w:lang w:val="en-US"/>
        </w:rPr>
        <w:t>a</w:t>
      </w:r>
      <w:r w:rsidR="00C94B72" w:rsidRPr="00B6119A">
        <w:rPr>
          <w:lang w:val="en-US"/>
        </w:rPr>
        <w:t>re in itself fostering European citizenship and through their international networks assisting local authorities to discove</w:t>
      </w:r>
      <w:r w:rsidR="00153350" w:rsidRPr="00B6119A">
        <w:rPr>
          <w:lang w:val="en-US"/>
        </w:rPr>
        <w:t xml:space="preserve">r and implement </w:t>
      </w:r>
      <w:r w:rsidR="00C94B72" w:rsidRPr="00B6119A">
        <w:rPr>
          <w:lang w:val="en-US"/>
        </w:rPr>
        <w:t xml:space="preserve"> point 1.</w:t>
      </w:r>
    </w:p>
    <w:p w:rsidR="008E65A4" w:rsidRDefault="008E65A4" w:rsidP="00B6119A">
      <w:pPr>
        <w:spacing w:after="0" w:line="240" w:lineRule="auto"/>
        <w:rPr>
          <w:lang w:val="en-US"/>
        </w:rPr>
      </w:pPr>
    </w:p>
    <w:p w:rsidR="008E65A4" w:rsidRPr="00B6119A" w:rsidRDefault="008E65A4" w:rsidP="00B6119A">
      <w:pPr>
        <w:spacing w:after="0" w:line="240" w:lineRule="auto"/>
        <w:rPr>
          <w:lang w:val="en-US"/>
        </w:rPr>
      </w:pPr>
      <w:r>
        <w:rPr>
          <w:lang w:val="en-US"/>
        </w:rPr>
        <w:t>Amsterdam, March 2015.</w:t>
      </w:r>
    </w:p>
    <w:p w:rsidR="00AF44EB" w:rsidRDefault="00AF44EB">
      <w:pPr>
        <w:rPr>
          <w:lang w:val="en-US"/>
        </w:rPr>
      </w:pPr>
    </w:p>
    <w:p w:rsidR="00C94B72" w:rsidRPr="00B6119A" w:rsidRDefault="00C94B72" w:rsidP="00B6119A">
      <w:pPr>
        <w:spacing w:after="0" w:line="240" w:lineRule="auto"/>
      </w:pPr>
    </w:p>
    <w:sectPr w:rsidR="00C94B72" w:rsidRPr="00B6119A" w:rsidSect="00D10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2743"/>
    <w:multiLevelType w:val="hybridMultilevel"/>
    <w:tmpl w:val="4918B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55F8A"/>
    <w:rsid w:val="00026E3E"/>
    <w:rsid w:val="000D1485"/>
    <w:rsid w:val="000E6463"/>
    <w:rsid w:val="00153350"/>
    <w:rsid w:val="00185A75"/>
    <w:rsid w:val="001C3A22"/>
    <w:rsid w:val="001D08B9"/>
    <w:rsid w:val="00296221"/>
    <w:rsid w:val="002A0E92"/>
    <w:rsid w:val="002F272B"/>
    <w:rsid w:val="00303CAD"/>
    <w:rsid w:val="003659B7"/>
    <w:rsid w:val="003D188B"/>
    <w:rsid w:val="003D514A"/>
    <w:rsid w:val="00440CF2"/>
    <w:rsid w:val="004569EB"/>
    <w:rsid w:val="00671289"/>
    <w:rsid w:val="00695E35"/>
    <w:rsid w:val="006F0BC5"/>
    <w:rsid w:val="007E21D8"/>
    <w:rsid w:val="008932BD"/>
    <w:rsid w:val="008E65A4"/>
    <w:rsid w:val="009B6E5E"/>
    <w:rsid w:val="00A33E09"/>
    <w:rsid w:val="00A55F8A"/>
    <w:rsid w:val="00AF44EB"/>
    <w:rsid w:val="00B44C81"/>
    <w:rsid w:val="00B6119A"/>
    <w:rsid w:val="00BE48EB"/>
    <w:rsid w:val="00BF2DF2"/>
    <w:rsid w:val="00C349B5"/>
    <w:rsid w:val="00C94B72"/>
    <w:rsid w:val="00CE7BEC"/>
    <w:rsid w:val="00D1090C"/>
    <w:rsid w:val="00D11930"/>
    <w:rsid w:val="00DF37C7"/>
    <w:rsid w:val="00DF43C1"/>
    <w:rsid w:val="00E0403C"/>
    <w:rsid w:val="00E133D4"/>
    <w:rsid w:val="00E60E1C"/>
    <w:rsid w:val="00F3120E"/>
    <w:rsid w:val="00F62C3C"/>
    <w:rsid w:val="00FA2B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09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27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1031</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Austen</dc:creator>
  <cp:lastModifiedBy>Nana</cp:lastModifiedBy>
  <cp:revision>4</cp:revision>
  <dcterms:created xsi:type="dcterms:W3CDTF">2015-04-09T11:46:00Z</dcterms:created>
  <dcterms:modified xsi:type="dcterms:W3CDTF">2015-04-09T13:17:00Z</dcterms:modified>
</cp:coreProperties>
</file>